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</w:t>
      </w:r>
      <w:bookmarkStart w:id="0" w:name="_GoBack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IL MINISTRO DELL'AMBIENTE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E DELLA TUTELA DEL TERRITORIO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E DEL MARE </w:t>
      </w:r>
    </w:p>
    <w:bookmarkEnd w:id="0"/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8 luglio 1986, n. 349 e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s.m.i.</w:t>
      </w:r>
      <w:proofErr w:type="spellEnd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, recante «Istituzione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Ministero dell'ambiente e norme in materia di danno ambientale»;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interministeriale 2 aprile 1968, n.  1444  «Limiti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inderogabili di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densita'</w:t>
      </w:r>
      <w:proofErr w:type="spellEnd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edilizia, di  altezza,  di  distanza  fra  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fabbricati  e  rapporti  massimi  tra  gli   spazi   destinati   agli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insediamenti residenziali e produttivi e spazi pubblici  o  riservati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alle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collettive,  al  verde  pubblico  o  a  parcheggi,  da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osservare ai fini della formazione dei nuovi strumenti urbanistici  o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della revisione di quelli esistenti,  ai  sensi  dell'art.  17  della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legge n. 765 del 1967»;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15 marzo 1997, n. 59 recante «Delega al Governo  per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il conferimento di funzioni e compiti alle regioni  ed  enti  locali,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per  la   riforma   della   pubblica   amministrazione   e   per   la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semplificazione amministrativa» e in particolare l'art. 11 di  delega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per il razionalizzare l'ordinamento dei Ministeri;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 legislativo  30  luglio  1999,  n.  300,  recante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«Riforma dell'organizzazione del Governo, a norma dell'art. 11  della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legge 15 marzo 1997,  n.  59»,  ed  in  particolare  l'art.  35,  che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individua  le  funzioni  e  i   compiti   attribuiti   al   Ministero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dell'ambiente e della tutela del territorio;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 decreto  legislativo  31  marzo  1998,  n.  112,  recante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«Conferimento di funzioni e compiti amministrativi dello  Stato  alle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regioni ed agli enti locali, in attuazione del capo I della legge  15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marzo 1997, n. 59»;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legge 27 dicembre 2006 n. 296, recante  «Disposizioni  per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la formazione del bilancio annuale e pluriennale dello  Stato  (legge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finanziaria 2007)», e in particolare i commi 1126 e  1127,  dell'art.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1, che disciplinano  la  predisposizione  con  decreto  del  Ministro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dell'ambiente e della tutela del territorio e del mare,  di  concerto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con il Ministro dell'economia e delle finanze, e  il  Ministro  dello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sviluppo economico, di  un  «Piano  d'azione  per  la 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sostenibilita'</w:t>
      </w:r>
      <w:proofErr w:type="spellEnd"/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ambientale dei consumi nel settore  della  pubblica  amministrazione»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(PAN  GPP)  al  fine  di  integrare  le  esigenze  di 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sostenibilita'</w:t>
      </w:r>
      <w:proofErr w:type="spellEnd"/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ambientale  nelle  procedure  d'acquisto  di  beni  e  servizi  delle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amministrazioni competenti sulla base  di  criteri  e  per  categorie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merceologiche individuati in modo specifico;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Ministro  dell'ambiente  e  della  tutela  del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territorio e del mare del 18 ottobre 2007 - GAB/DEC/185/2007, che  ha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istituito  il  «Comitato  di  gestione  per  l'attuazione  del  Piano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d'azione nazionale sul  GPP  (Green  Public 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Procurement</w:t>
      </w:r>
      <w:proofErr w:type="spellEnd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)  e  per  lo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sviluppo  della  strategia  nazionale  di  Politica   integrata   dei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prodotti», al fine di predisporre e dare  attuazione  al  citato  PAN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GPP;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interministeriale 11 aprile 2008, che ai sensi  di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citati commi 1126 e 1127, dell'art. 1, della legge 27  dicembre  2006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n. 296,  ha  approvato  il  «Piano  d'azione  per  la 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sostenibilita'</w:t>
      </w:r>
      <w:proofErr w:type="spellEnd"/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ambientale dei consumi della pubblica amministrazione» (PAN GPP)»;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legislativo 3 marzo 2011, n. 28 «Attuazione  della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direttiva 2009/28/CE sulla promozione dell'uso dell'energia da  fonti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rinnovabili,  recante  modifica  e   successiva   abrogazione   delle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direttive 2001/77/CE e 2003/30/CE» ed in particolare l'allegato 3;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10 aprile 2013 del Ministro dell'ambiente e  della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tutela del territorio e del mare sentiti i  Ministri  dello  sviluppo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economico e dell'economia e delle finanze  con  il  quale,  ai  sensi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dell'art. 4 del D.I. 11 aprile 2008,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stata approvata la  Revisione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2013 del «Piano d'azione per la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sostenibilita'</w:t>
      </w:r>
      <w:proofErr w:type="spellEnd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ambientale dei consumi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 settore della pubblica amministrazione»;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 decreto  legislativo  18  aprile  2016,  n.  50,  recante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>«Attuazione  delle  direttive  2014/23/UE,  2014/24/UE  e  2014/25/UE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sull'aggiudicazione  dei  contratti  di  concessione,  sugli  appalti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pubblici e sulle procedure d'appalto degli enti erogatori nei settori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dell'acqua,  dell'energia,  dei  trasporti  e  dei  servizi  postali,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' per il  riordino  della  disciplina  vigente  in  materia  di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contratti pubblici relativi a lavori,  servizi  e  forniture»  e,  in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particolare l'art. 34 che prevede l'adozione dei  criteri  ambientali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minimi con decreto del Ministro  dell'ambiente  e  della  tutela  del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territorio e del mare, e disciplina l'obbligo  di  inserimento  della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documentazione progettuale e di gara almeno delle specifiche tecniche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delle clausole contrattuali contenute nei detti criteri;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 il  decreto  legislativo  19  aprile  2017,  n.  56  recante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«Disposizioni integrative e  correttive  al  decreto  legislativo  18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aprile 2016, n. 50»; e in particolare l'art. 23  che,  sostituendo  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commi 2 e 3 dell'art. 34 del citato decreto  legislativo  n.  50  del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2016,  ha  previsto,  per  le  categorie  d'appalto   riferite   agli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interventi   di   ristrutturazione,   inclusi   quelli    comportanti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demolizione e ricostruzione, che il Ministero dell'ambiente  e  della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tutela del territorio e del mare indichi  criteri  per  rendere 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flessibile l'obbligo di applicazione dei criteri  ambientali  minimi,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in relazione alla tipologia e alla localizzazione dell'intervento  da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realizzare;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l'allegato 2 del decreto del Ministro dell'ambiente  e  della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tutela del territorio e del mare 11 gennaio  2017,  pubblicato  nella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Gazzetta Ufficiale n. 23 del 28 gennaio 2017, recante  «Adozione  dei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criteri ambientali minimi per gli arredi per interni, per  l'edilizia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e per i prodotti tessili» pubblicato nella Gazzetta Ufficiale  n.  23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del  28  gennaio  2017,  riguardante  «l'Affidamento  di  servizi  di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progettazione e lavori per la nuova costruzione,  ristrutturazione  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manutenzione di edifici pubblici»;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Considerata, la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di ottemperare  a  quanto  previsto  dal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citato art. 34, come  modificato  dall'art.  23  del  citato  decreto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legislativo del 19  aprile  2017  n.  56,  indicando  i  criteri,  in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funzione delle tipologie di intervento e della  localizzazione  delle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opere da realizzare, per rendere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flessibile l'applicazione delle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specifiche tecniche e delle  condizioni  di  esecuzione  contrattuali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contenute nell'allegato 2 sopra richiamato;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Ritenuto, 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,  necessario  procedere  ad  alcune   modifiche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all'allegato 2 del citato decreto del Ministro dell'ambiente e  della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tutela del territorio e del mare 11 gennaio 2017.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Viste le note del 4 luglio 2017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prot</w:t>
      </w:r>
      <w:proofErr w:type="spellEnd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. n. 9742/CLE e n. 9741/CLE con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 quali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stato chiesto ai Ministeri dell'economia e delle  finanze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e dello sviluppo economico di  formulare  eventuali  osservazioni  al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documento tecnico Criteri ambientali  minimi  per  l'«Affidamento  di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servizi  di  progettazione  e  lavori  per  la   nuova   costruzione,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ristrutturazione e manutenzione di edifici pubblici»;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nota del 1° agosto 2017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prot</w:t>
      </w:r>
      <w:proofErr w:type="spellEnd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. n. 103309/2017 con la  quale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il Ministero dell'economia e delle  finanze  ha  comunicato  che  non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sussistono osservazioni al documento tecnico in questione;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nota del 15 settembre 2017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prot</w:t>
      </w:r>
      <w:proofErr w:type="spellEnd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. n. 376198 con la quale il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Ministero dello sviluppo economico ha comunicato che  non  sussistono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osservazioni al documento tecnico in questione;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documento tecnico allegato al presente  decreto,  relativo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ai  Criteri  ambientali  minimi  per  l'«Affidamento  di  servizi  di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progettazione e lavori per la nuova costruzione,  ristrutturazione  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manutenzione di edifici pubblici» elaborato nell'ambito del  Comitato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di gestione del PAN GPP con il  contributo  delle  parti  interessate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attraverso le procedure di confronto previste dal Piano stesso;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Decreta: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Articolo unico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1. Sono adottati i Criteri ambientali minimi per l'«Affidamento  di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servizi  di  progettazione  e  lavori  per  la   nuova   costruzione,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ristrutturazione  e  manutenzione  di  edifici  pubblici»   riportati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nell'allegato al presente decreto.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L'allegato  2  al  decreto  11  gennaio  2017  pubblicato  nella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Gazzetta Ufficiale n. 23 del 28 gennaio 2017, dalla data  di  entrata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 vigore del presente decreto </w:t>
      </w: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sostituito dall'allegato di cui  al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comma 1.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 Le  stazioni  appaltanti,  in   riferimento   agli   interventi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effettuati nelle zone territoriali omogenee (ZTO) «A» e «B»,  di  cui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al decreto interministeriale del  2  aprile  1968  n.  1444,  per  le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tipologie di intervento riguardanti gli  interventi  ristrutturazione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edilizia, comprensiva degli interventi di demolizione e ricostruzione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di edifici, potranno applicare  in  misura  diversa,  motivandone  le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ragioni, le prescrizioni previste dai seguenti criteri  dell'allegato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cui al comma 1: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2.2.3 (riduzione  del  consumo  di  suolo  e  mantenimento  della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proofErr w:type="spellStart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permeabilita'</w:t>
      </w:r>
      <w:proofErr w:type="spellEnd"/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dei suoli), relativamente alla superficie  territoriale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>permeabile  della  superficie  di  progetto  e  alla  superficie   da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destinare a verde;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2.3.5.1 (illuminazione naturale).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presente decreto, entra in vigore  dal  giorno  successivo  alla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pubblicazione nella Gazzetta Ufficiale della Repubblica italiana.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Roma, 11 ottobre 2017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392912" w:rsidRPr="00392912" w:rsidRDefault="00392912" w:rsidP="003929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392912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Il Ministro: Galletti </w:t>
      </w:r>
    </w:p>
    <w:p w:rsidR="00601A16" w:rsidRDefault="00392912"/>
    <w:sectPr w:rsidR="00601A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912"/>
    <w:rsid w:val="00392912"/>
    <w:rsid w:val="00A3086F"/>
    <w:rsid w:val="00D5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92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92912"/>
    <w:rPr>
      <w:rFonts w:ascii="Courier New" w:eastAsia="Times New Roman" w:hAnsi="Courier New" w:cs="Courier New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92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92912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1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Di Giacomantonio</dc:creator>
  <cp:lastModifiedBy>Angela Di Giacomantonio</cp:lastModifiedBy>
  <cp:revision>1</cp:revision>
  <dcterms:created xsi:type="dcterms:W3CDTF">2018-02-23T18:09:00Z</dcterms:created>
  <dcterms:modified xsi:type="dcterms:W3CDTF">2018-02-23T18:10:00Z</dcterms:modified>
</cp:coreProperties>
</file>